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15426" w14:textId="320BCCF9" w:rsidR="00EE393D" w:rsidRDefault="005A4119" w:rsidP="00EE393D">
      <w:pPr>
        <w:pStyle w:val="Heading1"/>
      </w:pPr>
      <w:r>
        <w:t>FIBER OPTIC INTERCONNECT CENTER,</w:t>
      </w:r>
      <w:r w:rsidR="00006768">
        <w:t xml:space="preserve"> </w:t>
      </w:r>
      <w:r>
        <w:t>24 PORT</w:t>
      </w:r>
      <w:r w:rsidR="00927AC2">
        <w:t xml:space="preserve"> or 48 PORT</w:t>
      </w:r>
    </w:p>
    <w:p w14:paraId="1145E8D6" w14:textId="164FE2E7" w:rsidR="005D5EC9" w:rsidRDefault="000B0302" w:rsidP="005D5EC9">
      <w:r>
        <w:t xml:space="preserve">Effective: </w:t>
      </w:r>
      <w:r w:rsidR="00D503B2">
        <w:t>November</w:t>
      </w:r>
      <w:r>
        <w:t xml:space="preserve"> 1, 20</w:t>
      </w:r>
      <w:r w:rsidR="001B6A42">
        <w:t>2</w:t>
      </w:r>
      <w:r w:rsidR="00D503B2">
        <w:t>3</w:t>
      </w:r>
    </w:p>
    <w:p w14:paraId="5EC8539E" w14:textId="3A02BE50" w:rsidR="006F505B" w:rsidRDefault="006F505B" w:rsidP="005D5EC9">
      <w:r>
        <w:t>871.0</w:t>
      </w:r>
      <w:r w:rsidR="00F26494">
        <w:t>4</w:t>
      </w:r>
      <w:r>
        <w:t>TS</w:t>
      </w:r>
    </w:p>
    <w:p w14:paraId="5D5928CA" w14:textId="77777777" w:rsidR="00EE393D" w:rsidRDefault="00EE393D" w:rsidP="00EE393D"/>
    <w:p w14:paraId="407EAE44" w14:textId="77777777" w:rsidR="00EE393D" w:rsidRPr="00312EC4" w:rsidRDefault="00EE393D" w:rsidP="00EE393D">
      <w:pPr>
        <w:rPr>
          <w:u w:val="single"/>
        </w:rPr>
      </w:pPr>
      <w:r w:rsidRPr="00312EC4">
        <w:rPr>
          <w:u w:val="single"/>
        </w:rPr>
        <w:t>Description.</w:t>
      </w:r>
    </w:p>
    <w:p w14:paraId="54FA2B7E" w14:textId="2DE37A56" w:rsidR="006A4A44" w:rsidRDefault="00006768" w:rsidP="006A4A44">
      <w:r w:rsidRPr="000B32D4">
        <w:t xml:space="preserve">This work shall consist of </w:t>
      </w:r>
      <w:r>
        <w:t>removal of existing fiber optic interconnect center (FOIC) and replacement with a new FOIC wall mount</w:t>
      </w:r>
      <w:r w:rsidRPr="000B32D4">
        <w:t xml:space="preserve"> in a </w:t>
      </w:r>
      <w:r>
        <w:t xml:space="preserve">traffic signal </w:t>
      </w:r>
      <w:r w:rsidRPr="000B32D4">
        <w:t>cabinet, as shown on the plans and/or as directed by the Traffic</w:t>
      </w:r>
      <w:r>
        <w:t xml:space="preserve"> </w:t>
      </w:r>
      <w:r w:rsidRPr="000B32D4">
        <w:t>Engineer.</w:t>
      </w:r>
    </w:p>
    <w:p w14:paraId="0AD90E1C" w14:textId="77777777" w:rsidR="00006768" w:rsidRDefault="00006768" w:rsidP="006A4A44"/>
    <w:p w14:paraId="414B7AC6" w14:textId="5FA36309" w:rsidR="00EE393D" w:rsidRPr="00312EC4" w:rsidRDefault="00F15F2A" w:rsidP="00EE393D">
      <w:pPr>
        <w:rPr>
          <w:u w:val="single"/>
        </w:rPr>
      </w:pPr>
      <w:r>
        <w:rPr>
          <w:u w:val="single"/>
        </w:rPr>
        <w:t>General</w:t>
      </w:r>
      <w:r w:rsidR="00EE393D" w:rsidRPr="00312EC4">
        <w:rPr>
          <w:u w:val="single"/>
        </w:rPr>
        <w:t>.</w:t>
      </w:r>
    </w:p>
    <w:p w14:paraId="3776F1AA" w14:textId="6883DB3B" w:rsidR="00006768" w:rsidRDefault="00006768" w:rsidP="00006768">
      <w:r w:rsidRPr="000B32D4">
        <w:t xml:space="preserve">This pay item shall include </w:t>
      </w:r>
      <w:r>
        <w:t xml:space="preserve">providing and installing a </w:t>
      </w:r>
      <w:r w:rsidRPr="00FB1BED">
        <w:t>Corning WIC-024</w:t>
      </w:r>
      <w:r w:rsidR="00927AC2">
        <w:t xml:space="preserve"> (24 Port) or CCH-04U (48 Port)</w:t>
      </w:r>
      <w:r>
        <w:t xml:space="preserve"> or approved equivalent.  The connector panels shall be populated with LC connectors.   </w:t>
      </w:r>
    </w:p>
    <w:p w14:paraId="3F63BF22" w14:textId="77777777" w:rsidR="00006768" w:rsidRPr="000B32D4" w:rsidRDefault="00006768" w:rsidP="00006768"/>
    <w:p w14:paraId="6921CF49" w14:textId="48D898DE" w:rsidR="00006768" w:rsidRDefault="00006768" w:rsidP="00006768">
      <w:r>
        <w:t xml:space="preserve">The existing FOIC shall be removed and disposed of.  The existing terminations shall remain intact if LC or replaced with LC if not, and any active connections shall be restored.   New fiber jumpers shall be provided as part of this pay item if required.  </w:t>
      </w:r>
    </w:p>
    <w:p w14:paraId="03AE17ED" w14:textId="77777777" w:rsidR="00006768" w:rsidRPr="000B32D4" w:rsidRDefault="00006768" w:rsidP="00006768"/>
    <w:p w14:paraId="511A1D21" w14:textId="77777777" w:rsidR="00006768" w:rsidRPr="000B32D4" w:rsidRDefault="00006768" w:rsidP="00006768">
      <w:r>
        <w:t>All bulkhead connectors / adapters shall be labeled with the fiber numbers and direction (i.e. 13-14N, 1-2W, etc.) with a laminated machine printed label.</w:t>
      </w:r>
    </w:p>
    <w:p w14:paraId="3291E689" w14:textId="77777777" w:rsidR="0042701F" w:rsidRDefault="0042701F" w:rsidP="00EE393D">
      <w:pPr>
        <w:pStyle w:val="DefaultText"/>
        <w:rPr>
          <w:sz w:val="22"/>
        </w:rPr>
      </w:pPr>
    </w:p>
    <w:p w14:paraId="2245F5E8" w14:textId="77777777" w:rsidR="00EE393D" w:rsidRPr="00312EC4" w:rsidRDefault="00EE393D" w:rsidP="00EE393D">
      <w:pPr>
        <w:rPr>
          <w:u w:val="single"/>
        </w:rPr>
      </w:pPr>
      <w:r w:rsidRPr="00312EC4">
        <w:rPr>
          <w:u w:val="single"/>
        </w:rPr>
        <w:t xml:space="preserve">Basis of Payment.  </w:t>
      </w:r>
    </w:p>
    <w:p w14:paraId="4CC3C8B4" w14:textId="72FB5035" w:rsidR="00006768" w:rsidRPr="00006768" w:rsidRDefault="00006768" w:rsidP="00006768">
      <w:r w:rsidRPr="00006768">
        <w:t>This work shall be paid for at the contract unit price per each for FIBER OPTIC INTERCONNECT CENTER</w:t>
      </w:r>
      <w:r>
        <w:t>, 24 PORT</w:t>
      </w:r>
      <w:r w:rsidR="00927AC2">
        <w:t xml:space="preserve"> or </w:t>
      </w:r>
      <w:r w:rsidR="00927AC2" w:rsidRPr="002B2BFE">
        <w:t>FIBER OPTIC INTERCONNECT CENTER</w:t>
      </w:r>
      <w:r w:rsidR="00927AC2">
        <w:t>, 48 PORT</w:t>
      </w:r>
      <w:r w:rsidRPr="00006768">
        <w:t xml:space="preserve">. The unit price shall include all equipment; materials; fiber optic splice trays; testing and documentation; and labor required to fusion splice singlemode and multimode fiber optic cable. </w:t>
      </w:r>
    </w:p>
    <w:p w14:paraId="12B3C23F" w14:textId="234AA796" w:rsidR="009F2A27" w:rsidRPr="00A84711" w:rsidRDefault="009F2A27" w:rsidP="009F2A27">
      <w:pPr>
        <w:rPr>
          <w:rFonts w:cs="Arial"/>
          <w:szCs w:val="22"/>
        </w:rPr>
      </w:pPr>
    </w:p>
    <w:p w14:paraId="70F77A7A" w14:textId="152F9453" w:rsidR="00EE393D" w:rsidRDefault="00EE393D" w:rsidP="002C56D0"/>
    <w:sectPr w:rsidR="00EE393D" w:rsidSect="00453A1F">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D8BA9" w14:textId="77777777" w:rsidR="00CF6CFD" w:rsidRDefault="00CF6CFD" w:rsidP="00023F30">
      <w:r>
        <w:separator/>
      </w:r>
    </w:p>
  </w:endnote>
  <w:endnote w:type="continuationSeparator" w:id="0">
    <w:p w14:paraId="764FBF74" w14:textId="77777777" w:rsidR="00CF6CFD" w:rsidRDefault="00CF6CFD" w:rsidP="0002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2992C" w14:textId="77777777" w:rsidR="00CF6CFD" w:rsidRDefault="00CF6CFD" w:rsidP="00023F30">
      <w:r>
        <w:separator/>
      </w:r>
    </w:p>
  </w:footnote>
  <w:footnote w:type="continuationSeparator" w:id="0">
    <w:p w14:paraId="4D1E3BEC" w14:textId="77777777" w:rsidR="00CF6CFD" w:rsidRDefault="00CF6CFD" w:rsidP="00023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7582C"/>
    <w:multiLevelType w:val="hybridMultilevel"/>
    <w:tmpl w:val="3D347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A67E6D"/>
    <w:multiLevelType w:val="multilevel"/>
    <w:tmpl w:val="DF287BCA"/>
    <w:lvl w:ilvl="0">
      <w:start w:val="1"/>
      <w:numFmt w:val="low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 w15:restartNumberingAfterBreak="0">
    <w:nsid w:val="55A5686E"/>
    <w:multiLevelType w:val="hybridMultilevel"/>
    <w:tmpl w:val="B47C910E"/>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071654114">
    <w:abstractNumId w:val="1"/>
  </w:num>
  <w:num w:numId="2" w16cid:durableId="1033967464">
    <w:abstractNumId w:val="2"/>
  </w:num>
  <w:num w:numId="3" w16cid:durableId="2014915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93D"/>
    <w:rsid w:val="00004BD3"/>
    <w:rsid w:val="00006768"/>
    <w:rsid w:val="00012CA4"/>
    <w:rsid w:val="0001724C"/>
    <w:rsid w:val="00023F30"/>
    <w:rsid w:val="00025B28"/>
    <w:rsid w:val="00082C79"/>
    <w:rsid w:val="000906D7"/>
    <w:rsid w:val="000B0302"/>
    <w:rsid w:val="000B6270"/>
    <w:rsid w:val="00140A31"/>
    <w:rsid w:val="001B57C0"/>
    <w:rsid w:val="001B6A42"/>
    <w:rsid w:val="001C49D4"/>
    <w:rsid w:val="00232A25"/>
    <w:rsid w:val="00242FC5"/>
    <w:rsid w:val="002A20CA"/>
    <w:rsid w:val="002A4202"/>
    <w:rsid w:val="002A632C"/>
    <w:rsid w:val="002B2B9C"/>
    <w:rsid w:val="002C56D0"/>
    <w:rsid w:val="002E6ACA"/>
    <w:rsid w:val="00324178"/>
    <w:rsid w:val="003725CA"/>
    <w:rsid w:val="0037793F"/>
    <w:rsid w:val="0038701C"/>
    <w:rsid w:val="003C541C"/>
    <w:rsid w:val="00421050"/>
    <w:rsid w:val="0042701F"/>
    <w:rsid w:val="0045231D"/>
    <w:rsid w:val="00453A1F"/>
    <w:rsid w:val="00472C00"/>
    <w:rsid w:val="004D62C7"/>
    <w:rsid w:val="004E47A6"/>
    <w:rsid w:val="00500B90"/>
    <w:rsid w:val="00543CC6"/>
    <w:rsid w:val="005518C8"/>
    <w:rsid w:val="0056392B"/>
    <w:rsid w:val="00590146"/>
    <w:rsid w:val="005A4119"/>
    <w:rsid w:val="005D5EC9"/>
    <w:rsid w:val="005F7BA4"/>
    <w:rsid w:val="00607774"/>
    <w:rsid w:val="0068475D"/>
    <w:rsid w:val="006A4A44"/>
    <w:rsid w:val="006D4A33"/>
    <w:rsid w:val="006F505B"/>
    <w:rsid w:val="00747DEE"/>
    <w:rsid w:val="007573F9"/>
    <w:rsid w:val="00757AF8"/>
    <w:rsid w:val="00770C90"/>
    <w:rsid w:val="007B5B03"/>
    <w:rsid w:val="007C2AA9"/>
    <w:rsid w:val="007C5C77"/>
    <w:rsid w:val="007E5739"/>
    <w:rsid w:val="0084748C"/>
    <w:rsid w:val="009135D4"/>
    <w:rsid w:val="00927AC2"/>
    <w:rsid w:val="00945A76"/>
    <w:rsid w:val="009F2A27"/>
    <w:rsid w:val="00A33F01"/>
    <w:rsid w:val="00A84711"/>
    <w:rsid w:val="00AE3BCA"/>
    <w:rsid w:val="00AF2EE7"/>
    <w:rsid w:val="00B07C22"/>
    <w:rsid w:val="00B278B1"/>
    <w:rsid w:val="00B61CB3"/>
    <w:rsid w:val="00B96FCF"/>
    <w:rsid w:val="00BD2D16"/>
    <w:rsid w:val="00BD7CFD"/>
    <w:rsid w:val="00C65122"/>
    <w:rsid w:val="00CD7DC8"/>
    <w:rsid w:val="00CF6CFD"/>
    <w:rsid w:val="00D13DC5"/>
    <w:rsid w:val="00D503B2"/>
    <w:rsid w:val="00E211F6"/>
    <w:rsid w:val="00E42578"/>
    <w:rsid w:val="00E6030A"/>
    <w:rsid w:val="00EE393D"/>
    <w:rsid w:val="00EE677B"/>
    <w:rsid w:val="00F15F2A"/>
    <w:rsid w:val="00F26494"/>
    <w:rsid w:val="00F36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AB1EC"/>
  <w15:docId w15:val="{C92E340C-49A7-4656-A533-67831EC5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A1F"/>
    <w:pPr>
      <w:jc w:val="both"/>
    </w:pPr>
    <w:rPr>
      <w:rFonts w:ascii="Arial" w:hAnsi="Arial"/>
      <w:sz w:val="22"/>
    </w:rPr>
  </w:style>
  <w:style w:type="paragraph" w:styleId="Heading1">
    <w:name w:val="heading 1"/>
    <w:basedOn w:val="Normal"/>
    <w:next w:val="Normal"/>
    <w:autoRedefine/>
    <w:qFormat/>
    <w:rsid w:val="00453A1F"/>
    <w:pPr>
      <w:keepNext/>
      <w:outlineLvl w:val="0"/>
    </w:pPr>
    <w:rPr>
      <w:b/>
      <w:caps/>
      <w:kern w:val="28"/>
    </w:rPr>
  </w:style>
  <w:style w:type="paragraph" w:styleId="Heading2">
    <w:name w:val="heading 2"/>
    <w:basedOn w:val="Normal"/>
    <w:next w:val="Normal"/>
    <w:autoRedefine/>
    <w:qFormat/>
    <w:rsid w:val="00453A1F"/>
    <w:pPr>
      <w:keepNext/>
      <w:outlineLvl w:val="1"/>
    </w:pPr>
    <w:rPr>
      <w:b/>
      <w:caps/>
    </w:rPr>
  </w:style>
  <w:style w:type="paragraph" w:styleId="Heading3">
    <w:name w:val="heading 3"/>
    <w:basedOn w:val="Normal"/>
    <w:next w:val="Normal"/>
    <w:qFormat/>
    <w:rsid w:val="00453A1F"/>
    <w:pPr>
      <w:keepNext/>
      <w:jc w:val="center"/>
      <w:outlineLvl w:val="2"/>
    </w:pPr>
    <w:rPr>
      <w:caps/>
      <w:sz w:val="24"/>
    </w:rPr>
  </w:style>
  <w:style w:type="paragraph" w:styleId="Heading4">
    <w:name w:val="heading 4"/>
    <w:basedOn w:val="Normal"/>
    <w:next w:val="Normal"/>
    <w:qFormat/>
    <w:rsid w:val="00453A1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53A1F"/>
    <w:pPr>
      <w:tabs>
        <w:tab w:val="center" w:pos="4320"/>
        <w:tab w:val="right" w:pos="8640"/>
      </w:tabs>
    </w:pPr>
  </w:style>
  <w:style w:type="paragraph" w:styleId="Header">
    <w:name w:val="header"/>
    <w:basedOn w:val="Normal"/>
    <w:semiHidden/>
    <w:rsid w:val="00453A1F"/>
    <w:pPr>
      <w:tabs>
        <w:tab w:val="center" w:pos="4320"/>
        <w:tab w:val="right" w:pos="8640"/>
      </w:tabs>
    </w:pPr>
  </w:style>
  <w:style w:type="paragraph" w:styleId="TOC1">
    <w:name w:val="toc 1"/>
    <w:basedOn w:val="Normal"/>
    <w:next w:val="Normal"/>
    <w:semiHidden/>
    <w:rsid w:val="00453A1F"/>
    <w:pPr>
      <w:tabs>
        <w:tab w:val="right" w:leader="dot" w:pos="9360"/>
      </w:tabs>
      <w:spacing w:after="240"/>
    </w:pPr>
    <w:rPr>
      <w:caps/>
    </w:rPr>
  </w:style>
  <w:style w:type="paragraph" w:styleId="TOC2">
    <w:name w:val="toc 2"/>
    <w:basedOn w:val="Normal"/>
    <w:next w:val="Normal"/>
    <w:semiHidden/>
    <w:rsid w:val="00453A1F"/>
    <w:pPr>
      <w:tabs>
        <w:tab w:val="right" w:leader="dot" w:pos="9360"/>
      </w:tabs>
      <w:spacing w:after="240"/>
    </w:pPr>
    <w:rPr>
      <w:caps/>
    </w:rPr>
  </w:style>
  <w:style w:type="paragraph" w:customStyle="1" w:styleId="DefaultText">
    <w:name w:val="Default Text"/>
    <w:basedOn w:val="Normal"/>
    <w:rsid w:val="00EE393D"/>
    <w:rPr>
      <w:sz w:val="24"/>
    </w:rPr>
  </w:style>
  <w:style w:type="paragraph" w:styleId="BalloonText">
    <w:name w:val="Balloon Text"/>
    <w:basedOn w:val="Normal"/>
    <w:link w:val="BalloonTextChar"/>
    <w:uiPriority w:val="99"/>
    <w:semiHidden/>
    <w:unhideWhenUsed/>
    <w:rsid w:val="001C49D4"/>
    <w:rPr>
      <w:rFonts w:ascii="Tahoma" w:hAnsi="Tahoma" w:cs="Tahoma"/>
      <w:sz w:val="16"/>
      <w:szCs w:val="16"/>
    </w:rPr>
  </w:style>
  <w:style w:type="character" w:customStyle="1" w:styleId="BalloonTextChar">
    <w:name w:val="Balloon Text Char"/>
    <w:basedOn w:val="DefaultParagraphFont"/>
    <w:link w:val="BalloonText"/>
    <w:uiPriority w:val="99"/>
    <w:semiHidden/>
    <w:rsid w:val="001C49D4"/>
    <w:rPr>
      <w:rFonts w:ascii="Tahoma" w:hAnsi="Tahoma" w:cs="Tahoma"/>
      <w:sz w:val="16"/>
      <w:szCs w:val="16"/>
    </w:rPr>
  </w:style>
  <w:style w:type="paragraph" w:styleId="ListParagraph">
    <w:name w:val="List Paragraph"/>
    <w:basedOn w:val="Normal"/>
    <w:uiPriority w:val="34"/>
    <w:qFormat/>
    <w:rsid w:val="001B6A42"/>
    <w:pPr>
      <w:spacing w:after="160" w:line="259" w:lineRule="auto"/>
      <w:ind w:left="720"/>
      <w:contextualSpacing/>
      <w:jc w:val="left"/>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EB05B-EFDF-41F6-B31C-CB090377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2</TotalTime>
  <Pages>1</Pages>
  <Words>208</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SERVICE INSTALLATION (TRAFFIC SIGNALS)</vt:lpstr>
    </vt:vector>
  </TitlesOfParts>
  <Company>State of Illinois</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INSTALLATION (TRAFFIC SIGNALS)</dc:title>
  <dc:subject>E 05/22/02  R 06/15/16</dc:subject>
  <dc:creator>Curryj</dc:creator>
  <cp:keywords>Traffic</cp:keywords>
  <dc:description/>
  <cp:lastModifiedBy>Butler, Nicholas J.</cp:lastModifiedBy>
  <cp:revision>5</cp:revision>
  <cp:lastPrinted>2020-01-09T21:08:00Z</cp:lastPrinted>
  <dcterms:created xsi:type="dcterms:W3CDTF">2023-05-02T13:24:00Z</dcterms:created>
  <dcterms:modified xsi:type="dcterms:W3CDTF">2023-06-21T18:08:00Z</dcterms:modified>
</cp:coreProperties>
</file>